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40C" w:rsidRDefault="002B0333">
      <w:pPr>
        <w:pStyle w:val="ConsPlusNormal"/>
        <w:jc w:val="right"/>
        <w:outlineLvl w:val="0"/>
      </w:pPr>
      <w:r>
        <w:t>Приложение №</w:t>
      </w:r>
      <w:r w:rsidR="00365071">
        <w:t xml:space="preserve"> </w:t>
      </w:r>
      <w:r w:rsidR="00377FE9">
        <w:t>5</w:t>
      </w:r>
    </w:p>
    <w:p w:rsidR="00BD440C" w:rsidRDefault="00365071">
      <w:pPr>
        <w:pStyle w:val="ConsPlusNormal"/>
        <w:jc w:val="right"/>
      </w:pPr>
      <w:r>
        <w:t xml:space="preserve">к учетной политике </w:t>
      </w:r>
    </w:p>
    <w:p w:rsidR="00BD440C" w:rsidRDefault="00BD440C">
      <w:pPr>
        <w:pStyle w:val="ConsPlusNormal"/>
        <w:jc w:val="both"/>
      </w:pPr>
    </w:p>
    <w:p w:rsidR="00BD440C" w:rsidRDefault="00BD440C">
      <w:pPr>
        <w:pStyle w:val="ConsPlusNormal"/>
        <w:jc w:val="both"/>
      </w:pPr>
    </w:p>
    <w:p w:rsidR="005E163A" w:rsidRDefault="005E163A">
      <w:pPr>
        <w:pStyle w:val="ConsPlusNormal"/>
        <w:jc w:val="both"/>
      </w:pPr>
    </w:p>
    <w:p w:rsidR="00377FE9" w:rsidRPr="00377FE9" w:rsidRDefault="00377FE9" w:rsidP="00377FE9">
      <w:pPr>
        <w:pStyle w:val="ConsPlusNormal"/>
        <w:jc w:val="center"/>
        <w:rPr>
          <w:b/>
          <w:bCs/>
        </w:rPr>
      </w:pPr>
      <w:r w:rsidRPr="00377FE9">
        <w:rPr>
          <w:b/>
          <w:bCs/>
        </w:rPr>
        <w:t>Перечень</w:t>
      </w:r>
      <w:r w:rsidRPr="00377FE9">
        <w:rPr>
          <w:b/>
          <w:bCs/>
        </w:rPr>
        <w:br/>
        <w:t>регистров бухгалтерского учета, применяемых государственными (муниципальными) учреждениями</w:t>
      </w:r>
    </w:p>
    <w:p w:rsidR="00377FE9" w:rsidRPr="00377FE9" w:rsidRDefault="00377FE9" w:rsidP="00377FE9">
      <w:pPr>
        <w:pStyle w:val="ConsPlusNormal"/>
        <w:jc w:val="both"/>
      </w:pPr>
      <w:r w:rsidRPr="00377FE9">
        <w:t> </w:t>
      </w:r>
    </w:p>
    <w:tbl>
      <w:tblPr>
        <w:tblW w:w="1017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1627"/>
        <w:gridCol w:w="7684"/>
      </w:tblGrid>
      <w:tr w:rsidR="00377FE9" w:rsidRPr="00377FE9" w:rsidTr="00377FE9">
        <w:tc>
          <w:tcPr>
            <w:tcW w:w="8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77FE9" w:rsidRPr="00377FE9" w:rsidRDefault="00377FE9" w:rsidP="00377FE9">
            <w:pPr>
              <w:pStyle w:val="ConsPlusNormal"/>
              <w:jc w:val="both"/>
            </w:pPr>
            <w:r w:rsidRPr="00377FE9">
              <w:t>N</w:t>
            </w:r>
          </w:p>
          <w:p w:rsidR="00000000" w:rsidRPr="00377FE9" w:rsidRDefault="00377FE9" w:rsidP="00377FE9">
            <w:pPr>
              <w:pStyle w:val="ConsPlusNormal"/>
              <w:jc w:val="both"/>
            </w:pPr>
            <w:proofErr w:type="gramStart"/>
            <w:r w:rsidRPr="00377FE9">
              <w:t>п</w:t>
            </w:r>
            <w:proofErr w:type="gramEnd"/>
            <w:r w:rsidRPr="00377FE9">
              <w:t>/п</w:t>
            </w:r>
          </w:p>
        </w:tc>
        <w:tc>
          <w:tcPr>
            <w:tcW w:w="16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Код формы</w:t>
            </w:r>
          </w:p>
        </w:tc>
        <w:tc>
          <w:tcPr>
            <w:tcW w:w="768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Наименование регистра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center"/>
            </w:pPr>
            <w:r w:rsidRPr="00377FE9">
              <w:t>1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center"/>
            </w:pPr>
            <w:r w:rsidRPr="00377FE9">
              <w:t>2</w:t>
            </w:r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center"/>
            </w:pPr>
            <w:r w:rsidRPr="00377FE9">
              <w:t>3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1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8" w:anchor="block_4010" w:history="1">
              <w:r w:rsidRPr="00377FE9">
                <w:rPr>
                  <w:rStyle w:val="a3"/>
                </w:rPr>
                <w:t>0504031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Инвентарная карточка учета нефинансовых активов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2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9" w:anchor="block_4020" w:history="1">
              <w:r w:rsidRPr="00377FE9">
                <w:rPr>
                  <w:rStyle w:val="a3"/>
                </w:rPr>
                <w:t>0504032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Инвентарная карточка группового учета нефинансовых активов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3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0" w:anchor="block_4030" w:history="1">
              <w:r w:rsidRPr="00377FE9">
                <w:rPr>
                  <w:rStyle w:val="a3"/>
                </w:rPr>
                <w:t>0504033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Опись инвентарных карточек по учету нефинансовых активов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4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1" w:anchor="block_4040" w:history="1">
              <w:r w:rsidRPr="00377FE9">
                <w:rPr>
                  <w:rStyle w:val="a3"/>
                </w:rPr>
                <w:t>0504034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Инвентарный список нефинансовых активов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5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2" w:anchor="block_4050" w:history="1">
              <w:r w:rsidRPr="00377FE9">
                <w:rPr>
                  <w:rStyle w:val="a3"/>
                </w:rPr>
                <w:t>0504035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Оборотная ведомость по нефинансовым активам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6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3" w:anchor="block_4060" w:history="1">
              <w:r w:rsidRPr="00377FE9">
                <w:rPr>
                  <w:rStyle w:val="a3"/>
                </w:rPr>
                <w:t>0504036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О</w:t>
            </w:r>
            <w:bookmarkStart w:id="0" w:name="_GoBack"/>
            <w:bookmarkEnd w:id="0"/>
            <w:r w:rsidRPr="00377FE9">
              <w:t>боротная ведомость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7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4" w:anchor="block_4070" w:history="1">
              <w:r w:rsidRPr="00377FE9">
                <w:rPr>
                  <w:rStyle w:val="a3"/>
                </w:rPr>
                <w:t>0504037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Накопительная ведомость по приходу продуктов питания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8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5" w:anchor="block_4080" w:history="1">
              <w:r w:rsidRPr="00377FE9">
                <w:rPr>
                  <w:rStyle w:val="a3"/>
                </w:rPr>
                <w:t>0504038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Накопительная ведомость по расходу продуктов питания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6" w:anchor="block_4100" w:history="1">
              <w:r w:rsidRPr="00377FE9">
                <w:rPr>
                  <w:rStyle w:val="a3"/>
                </w:rPr>
                <w:t>0504041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Карточка количественно-суммового учета материальных ценностей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1</w:t>
            </w:r>
            <w:r>
              <w:t>0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7" w:anchor="block_4110" w:history="1">
              <w:r w:rsidRPr="00377FE9">
                <w:rPr>
                  <w:rStyle w:val="a3"/>
                </w:rPr>
                <w:t>0504042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Книга учета материальных ценностей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11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8" w:anchor="block_4120" w:history="1">
              <w:r w:rsidRPr="00377FE9">
                <w:rPr>
                  <w:rStyle w:val="a3"/>
                </w:rPr>
                <w:t>0504043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Карточка учета материальных ценностей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19" w:anchor="block_4130" w:history="1">
              <w:r w:rsidRPr="00377FE9">
                <w:rPr>
                  <w:rStyle w:val="a3"/>
                </w:rPr>
                <w:t>0504044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Книга регистрации боя посуды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13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0" w:anchor="block_4140" w:history="1">
              <w:r w:rsidRPr="00377FE9">
                <w:rPr>
                  <w:rStyle w:val="a3"/>
                </w:rPr>
                <w:t>0504045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Книга учета бланков строгой отчетности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14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1" w:anchor="block_4150" w:history="1">
              <w:r w:rsidRPr="00377FE9">
                <w:rPr>
                  <w:rStyle w:val="a3"/>
                </w:rPr>
                <w:t>0504046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Книга учета выданных раздатчикам денег на выплату заработной платы, денежного довольствия и стипендий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15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2" w:anchor="block_4160" w:history="1">
              <w:r w:rsidRPr="00377FE9">
                <w:rPr>
                  <w:rStyle w:val="a3"/>
                </w:rPr>
                <w:t>0504047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Реестр депонированных сумм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16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3" w:anchor="block_4170" w:history="1">
              <w:r w:rsidRPr="00377FE9">
                <w:rPr>
                  <w:rStyle w:val="a3"/>
                </w:rPr>
                <w:t>0504048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Книга аналитического учета депонированной заработной платы, денежного довольствия и стипендий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17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4" w:anchor="block_4180" w:history="1">
              <w:r w:rsidRPr="00377FE9">
                <w:rPr>
                  <w:rStyle w:val="a3"/>
                </w:rPr>
                <w:t>0504051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Карточка учета средств и расчетов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18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5" w:anchor="block_4190" w:history="1">
              <w:r w:rsidRPr="00377FE9">
                <w:rPr>
                  <w:rStyle w:val="a3"/>
                </w:rPr>
                <w:t>0504052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Реестр карточек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19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6" w:anchor="block_4200" w:history="1">
              <w:r w:rsidRPr="00377FE9">
                <w:rPr>
                  <w:rStyle w:val="a3"/>
                </w:rPr>
                <w:t>0504053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Реестр сдачи документов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20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7" w:anchor="block_4210" w:history="1">
              <w:r w:rsidRPr="00377FE9">
                <w:rPr>
                  <w:rStyle w:val="a3"/>
                </w:rPr>
                <w:t>0504054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proofErr w:type="spellStart"/>
            <w:r w:rsidRPr="00377FE9">
              <w:t>Многографная</w:t>
            </w:r>
            <w:proofErr w:type="spellEnd"/>
            <w:r w:rsidRPr="00377FE9">
              <w:t xml:space="preserve"> карточка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21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8" w:anchor="block_4270" w:history="1">
              <w:r w:rsidRPr="00377FE9">
                <w:rPr>
                  <w:rStyle w:val="a3"/>
                </w:rPr>
                <w:t>0504061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Ведомость учета внутренних расчетов между органами, осуществляющими кассовое обслуживание исполнения бюджета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22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29" w:anchor="block_4280" w:history="1">
              <w:r w:rsidRPr="00377FE9">
                <w:rPr>
                  <w:rStyle w:val="a3"/>
                </w:rPr>
                <w:t>0504062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Карточка учета лимитов бюджетных обязательств (бюджетных ассигнований)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377FE9" w:rsidRPr="00377FE9" w:rsidRDefault="00377FE9" w:rsidP="00377FE9">
            <w:pPr>
              <w:pStyle w:val="ConsPlusNormal"/>
              <w:jc w:val="both"/>
            </w:pPr>
            <w:r>
              <w:t>23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0" w:anchor="block_4300" w:history="1">
              <w:r w:rsidRPr="00377FE9">
                <w:rPr>
                  <w:rStyle w:val="a3"/>
                </w:rPr>
                <w:t>0504063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Карточка учета расчетных документов, ожидающих исполнения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24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1" w:anchor="block_4320" w:history="1">
              <w:r w:rsidRPr="00377FE9">
                <w:rPr>
                  <w:rStyle w:val="a3"/>
                </w:rPr>
                <w:t>0504071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Журналы операций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25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2" w:anchor="block_4330" w:history="1">
              <w:r w:rsidRPr="00377FE9">
                <w:rPr>
                  <w:rStyle w:val="a3"/>
                </w:rPr>
                <w:t>0504072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Главная книга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26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3" w:anchor="block_4350" w:history="1">
              <w:r w:rsidRPr="00377FE9">
                <w:rPr>
                  <w:rStyle w:val="a3"/>
                </w:rPr>
                <w:t>0504082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Инвентаризационная опись остатков на счетах учета денежных средств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27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4" w:anchor="block_4390" w:history="1">
              <w:r w:rsidRPr="00377FE9">
                <w:rPr>
                  <w:rStyle w:val="a3"/>
                </w:rPr>
                <w:t>0504086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Инвентаризационная опись (сличительная ведомость) бланков строгой отчетности и денежных документов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28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5" w:anchor="block_4400" w:history="1">
              <w:r w:rsidRPr="00377FE9">
                <w:rPr>
                  <w:rStyle w:val="a3"/>
                </w:rPr>
                <w:t>0504087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Инвентаризационная опись (сличительная ведомость) по объектам нефинансовых активов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29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6" w:anchor="block_4410" w:history="1">
              <w:r w:rsidRPr="00377FE9">
                <w:rPr>
                  <w:rStyle w:val="a3"/>
                </w:rPr>
                <w:t>0504088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Инвентаризационная опись наличных денежных средств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30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7" w:anchor="block_4420" w:history="1">
              <w:r w:rsidRPr="00377FE9">
                <w:rPr>
                  <w:rStyle w:val="a3"/>
                </w:rPr>
                <w:t>0504089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 xml:space="preserve">Инвентаризационная опись расчетов с покупателями, поставщиками и </w:t>
            </w:r>
            <w:r w:rsidRPr="00377FE9">
              <w:lastRenderedPageBreak/>
              <w:t>прочими дебиторами и кредиторами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lastRenderedPageBreak/>
              <w:t>31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8" w:anchor="block_4430" w:history="1">
              <w:r w:rsidRPr="00377FE9">
                <w:rPr>
                  <w:rStyle w:val="a3"/>
                </w:rPr>
                <w:t>0504091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Инвентаризационная опись расчетов по поступлениям</w:t>
            </w:r>
          </w:p>
        </w:tc>
      </w:tr>
      <w:tr w:rsidR="00377FE9" w:rsidRPr="00377FE9" w:rsidTr="00377FE9">
        <w:tc>
          <w:tcPr>
            <w:tcW w:w="85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>
              <w:t>32</w:t>
            </w:r>
          </w:p>
        </w:tc>
        <w:tc>
          <w:tcPr>
            <w:tcW w:w="162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hyperlink r:id="rId39" w:anchor="block_4440" w:history="1">
              <w:r w:rsidRPr="00377FE9">
                <w:rPr>
                  <w:rStyle w:val="a3"/>
                </w:rPr>
                <w:t>0504092</w:t>
              </w:r>
            </w:hyperlink>
          </w:p>
        </w:tc>
        <w:tc>
          <w:tcPr>
            <w:tcW w:w="7684" w:type="dxa"/>
            <w:tcBorders>
              <w:bottom w:val="single" w:sz="6" w:space="0" w:color="000000"/>
            </w:tcBorders>
            <w:shd w:val="clear" w:color="auto" w:fill="FFFFFF"/>
            <w:hideMark/>
          </w:tcPr>
          <w:p w:rsidR="00000000" w:rsidRPr="00377FE9" w:rsidRDefault="00377FE9" w:rsidP="00377FE9">
            <w:pPr>
              <w:pStyle w:val="ConsPlusNormal"/>
              <w:jc w:val="both"/>
            </w:pPr>
            <w:r w:rsidRPr="00377FE9">
              <w:t>Ведомость расхождений по результатам инвентаризации</w:t>
            </w:r>
          </w:p>
        </w:tc>
      </w:tr>
    </w:tbl>
    <w:p w:rsidR="005E163A" w:rsidRDefault="005E163A">
      <w:pPr>
        <w:pStyle w:val="ConsPlusNormal"/>
        <w:jc w:val="both"/>
      </w:pPr>
    </w:p>
    <w:sectPr w:rsidR="005E163A" w:rsidSect="00BD440C">
      <w:pgSz w:w="11906" w:h="16838"/>
      <w:pgMar w:top="1440" w:right="566" w:bottom="1440" w:left="113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FAD" w:rsidRDefault="00AF6FAD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endnote>
  <w:endnote w:type="continuationSeparator" w:id="0">
    <w:p w:rsidR="00AF6FAD" w:rsidRDefault="00AF6FAD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FAD" w:rsidRDefault="00AF6FAD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footnote>
  <w:footnote w:type="continuationSeparator" w:id="0">
    <w:p w:rsidR="00AF6FAD" w:rsidRDefault="00AF6FAD">
      <w:pPr>
        <w:widowControl w:val="0"/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3B6E9B"/>
    <w:multiLevelType w:val="hybridMultilevel"/>
    <w:tmpl w:val="2C2E57E6"/>
    <w:lvl w:ilvl="0" w:tplc="904E6F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ja-JP" w:val="([{·‘“〈《「『【〔〖（．［｛￡￥"/>
  <w:noLineBreaksBefore w:lang="ja-JP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C9491D"/>
    <w:rsid w:val="0001454C"/>
    <w:rsid w:val="00176273"/>
    <w:rsid w:val="0029245E"/>
    <w:rsid w:val="002B0333"/>
    <w:rsid w:val="00356707"/>
    <w:rsid w:val="00365071"/>
    <w:rsid w:val="00377FE9"/>
    <w:rsid w:val="005E163A"/>
    <w:rsid w:val="00A649D9"/>
    <w:rsid w:val="00AF6FAD"/>
    <w:rsid w:val="00BD440C"/>
    <w:rsid w:val="00C9491D"/>
    <w:rsid w:val="00CA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40C"/>
    <w:pPr>
      <w:spacing w:after="0" w:line="240" w:lineRule="auto"/>
      <w:jc w:val="both"/>
    </w:pPr>
    <w:rPr>
      <w:rFonts w:cs="Times New Roman"/>
      <w:kern w:val="2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JurTerm">
    <w:name w:val="ConsPlusJurTerm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Normal">
    <w:name w:val="ConsPlusNorma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paragraph" w:customStyle="1" w:styleId="ConsPlusTitlePage">
    <w:name w:val="ConsPlusTitlePag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customStyle="1" w:styleId="ConsPlusCell">
    <w:name w:val="ConsPlusCell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">
    <w:name w:val="ConsPlusTitle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extList">
    <w:name w:val="ConsPlusTextList"/>
    <w:uiPriority w:val="99"/>
    <w:unhideWhenUsed/>
    <w:rsid w:val="00BD440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377F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951956/172a6d689833ce3e42dc0a8a7b3cddf9/" TargetMode="External"/><Relationship Id="rId13" Type="http://schemas.openxmlformats.org/officeDocument/2006/relationships/hyperlink" Target="https://base.garant.ru/70951956/172a6d689833ce3e42dc0a8a7b3cddf9/" TargetMode="External"/><Relationship Id="rId18" Type="http://schemas.openxmlformats.org/officeDocument/2006/relationships/hyperlink" Target="https://base.garant.ru/70951956/172a6d689833ce3e42dc0a8a7b3cddf9/" TargetMode="External"/><Relationship Id="rId26" Type="http://schemas.openxmlformats.org/officeDocument/2006/relationships/hyperlink" Target="https://base.garant.ru/70951956/172a6d689833ce3e42dc0a8a7b3cddf9/" TargetMode="External"/><Relationship Id="rId39" Type="http://schemas.openxmlformats.org/officeDocument/2006/relationships/hyperlink" Target="https://base.garant.ru/70951956/172a6d689833ce3e42dc0a8a7b3cddf9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base.garant.ru/70951956/172a6d689833ce3e42dc0a8a7b3cddf9/" TargetMode="External"/><Relationship Id="rId34" Type="http://schemas.openxmlformats.org/officeDocument/2006/relationships/hyperlink" Target="https://base.garant.ru/70951956/172a6d689833ce3e42dc0a8a7b3cddf9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ase.garant.ru/70951956/172a6d689833ce3e42dc0a8a7b3cddf9/" TargetMode="External"/><Relationship Id="rId17" Type="http://schemas.openxmlformats.org/officeDocument/2006/relationships/hyperlink" Target="https://base.garant.ru/70951956/172a6d689833ce3e42dc0a8a7b3cddf9/" TargetMode="External"/><Relationship Id="rId25" Type="http://schemas.openxmlformats.org/officeDocument/2006/relationships/hyperlink" Target="https://base.garant.ru/70951956/172a6d689833ce3e42dc0a8a7b3cddf9/" TargetMode="External"/><Relationship Id="rId33" Type="http://schemas.openxmlformats.org/officeDocument/2006/relationships/hyperlink" Target="https://base.garant.ru/70951956/172a6d689833ce3e42dc0a8a7b3cddf9/" TargetMode="External"/><Relationship Id="rId38" Type="http://schemas.openxmlformats.org/officeDocument/2006/relationships/hyperlink" Target="https://base.garant.ru/70951956/172a6d689833ce3e42dc0a8a7b3cddf9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ase.garant.ru/70951956/172a6d689833ce3e42dc0a8a7b3cddf9/" TargetMode="External"/><Relationship Id="rId20" Type="http://schemas.openxmlformats.org/officeDocument/2006/relationships/hyperlink" Target="https://base.garant.ru/70951956/172a6d689833ce3e42dc0a8a7b3cddf9/" TargetMode="External"/><Relationship Id="rId29" Type="http://schemas.openxmlformats.org/officeDocument/2006/relationships/hyperlink" Target="https://base.garant.ru/70951956/172a6d689833ce3e42dc0a8a7b3cddf9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0951956/172a6d689833ce3e42dc0a8a7b3cddf9/" TargetMode="External"/><Relationship Id="rId24" Type="http://schemas.openxmlformats.org/officeDocument/2006/relationships/hyperlink" Target="https://base.garant.ru/70951956/172a6d689833ce3e42dc0a8a7b3cddf9/" TargetMode="External"/><Relationship Id="rId32" Type="http://schemas.openxmlformats.org/officeDocument/2006/relationships/hyperlink" Target="https://base.garant.ru/70951956/172a6d689833ce3e42dc0a8a7b3cddf9/" TargetMode="External"/><Relationship Id="rId37" Type="http://schemas.openxmlformats.org/officeDocument/2006/relationships/hyperlink" Target="https://base.garant.ru/70951956/172a6d689833ce3e42dc0a8a7b3cddf9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base.garant.ru/70951956/172a6d689833ce3e42dc0a8a7b3cddf9/" TargetMode="External"/><Relationship Id="rId23" Type="http://schemas.openxmlformats.org/officeDocument/2006/relationships/hyperlink" Target="https://base.garant.ru/70951956/172a6d689833ce3e42dc0a8a7b3cddf9/" TargetMode="External"/><Relationship Id="rId28" Type="http://schemas.openxmlformats.org/officeDocument/2006/relationships/hyperlink" Target="https://base.garant.ru/70951956/172a6d689833ce3e42dc0a8a7b3cddf9/" TargetMode="External"/><Relationship Id="rId36" Type="http://schemas.openxmlformats.org/officeDocument/2006/relationships/hyperlink" Target="https://base.garant.ru/70951956/172a6d689833ce3e42dc0a8a7b3cddf9/" TargetMode="External"/><Relationship Id="rId10" Type="http://schemas.openxmlformats.org/officeDocument/2006/relationships/hyperlink" Target="https://base.garant.ru/70951956/172a6d689833ce3e42dc0a8a7b3cddf9/" TargetMode="External"/><Relationship Id="rId19" Type="http://schemas.openxmlformats.org/officeDocument/2006/relationships/hyperlink" Target="https://base.garant.ru/70951956/172a6d689833ce3e42dc0a8a7b3cddf9/" TargetMode="External"/><Relationship Id="rId31" Type="http://schemas.openxmlformats.org/officeDocument/2006/relationships/hyperlink" Target="https://base.garant.ru/70951956/172a6d689833ce3e42dc0a8a7b3cddf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0951956/172a6d689833ce3e42dc0a8a7b3cddf9/" TargetMode="External"/><Relationship Id="rId14" Type="http://schemas.openxmlformats.org/officeDocument/2006/relationships/hyperlink" Target="https://base.garant.ru/70951956/172a6d689833ce3e42dc0a8a7b3cddf9/" TargetMode="External"/><Relationship Id="rId22" Type="http://schemas.openxmlformats.org/officeDocument/2006/relationships/hyperlink" Target="https://base.garant.ru/70951956/172a6d689833ce3e42dc0a8a7b3cddf9/" TargetMode="External"/><Relationship Id="rId27" Type="http://schemas.openxmlformats.org/officeDocument/2006/relationships/hyperlink" Target="https://base.garant.ru/70951956/172a6d689833ce3e42dc0a8a7b3cddf9/" TargetMode="External"/><Relationship Id="rId30" Type="http://schemas.openxmlformats.org/officeDocument/2006/relationships/hyperlink" Target="https://base.garant.ru/70951956/172a6d689833ce3e42dc0a8a7b3cddf9/" TargetMode="External"/><Relationship Id="rId35" Type="http://schemas.openxmlformats.org/officeDocument/2006/relationships/hyperlink" Target="https://base.garant.ru/70951956/172a6d689833ce3e42dc0a8a7b3cddf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uzer</cp:lastModifiedBy>
  <cp:revision>9</cp:revision>
  <cp:lastPrinted>2019-12-02T07:29:00Z</cp:lastPrinted>
  <dcterms:created xsi:type="dcterms:W3CDTF">2019-02-19T09:39:00Z</dcterms:created>
  <dcterms:modified xsi:type="dcterms:W3CDTF">2019-12-02T07:29:00Z</dcterms:modified>
</cp:coreProperties>
</file>